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B37" w:rsidRDefault="00B80B37" w:rsidP="00B80B37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</w:t>
      </w:r>
      <w:r w:rsidRPr="000A6577">
        <w:rPr>
          <w:spacing w:val="-2"/>
          <w:sz w:val="28"/>
          <w:szCs w:val="28"/>
        </w:rPr>
        <w:t xml:space="preserve">униципальное бюджетное общеобразовательное учреждение </w:t>
      </w:r>
    </w:p>
    <w:p w:rsidR="00B80B37" w:rsidRDefault="00B80B37" w:rsidP="00B80B37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B80B37" w:rsidRDefault="00B80B37" w:rsidP="00B80B37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B80B37" w:rsidRPr="000A6577" w:rsidRDefault="00B80B37" w:rsidP="00B80B37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B80B37" w:rsidRDefault="00B80B37" w:rsidP="00B80B3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80B37" w:rsidRDefault="00B80B37" w:rsidP="00B80B3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B80B37" w:rsidRDefault="00B80B37" w:rsidP="00B80B3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B80B37" w:rsidRDefault="00B80B37" w:rsidP="00B80B3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 №______</w:t>
      </w:r>
    </w:p>
    <w:p w:rsidR="00B80B37" w:rsidRDefault="00B80B37" w:rsidP="00B80B3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B80B37" w:rsidRDefault="00B80B37" w:rsidP="00B80B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0B37" w:rsidRDefault="00B80B37" w:rsidP="00B80B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0B37" w:rsidRDefault="00B80B37" w:rsidP="00B80B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0B37" w:rsidRDefault="00B80B37" w:rsidP="00B80B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0B37" w:rsidRDefault="00B80B37" w:rsidP="00B80B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0B37" w:rsidRDefault="00B80B37" w:rsidP="00B80B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0B37" w:rsidRDefault="00B80B37" w:rsidP="00B80B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0B37" w:rsidRPr="00C872E8" w:rsidRDefault="00B80B37" w:rsidP="00B80B37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B80B37" w:rsidRDefault="00B80B37" w:rsidP="00B80B37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80B37" w:rsidRDefault="00B80B37" w:rsidP="00B80B37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</w:rPr>
        <w:t>по  русскому языку</w:t>
      </w:r>
    </w:p>
    <w:p w:rsidR="00B80B37" w:rsidRDefault="00B80B37" w:rsidP="00B80B37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(10 класс)</w:t>
      </w:r>
    </w:p>
    <w:p w:rsidR="00B80B37" w:rsidRDefault="00B80B37" w:rsidP="00B80B37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B80B37" w:rsidRDefault="00B80B37" w:rsidP="00B80B37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B80B37" w:rsidRPr="00C872E8" w:rsidRDefault="00B80B37" w:rsidP="00B80B37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B80B37" w:rsidRDefault="00B80B37" w:rsidP="00B80B3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</w:t>
      </w:r>
      <w:r>
        <w:rPr>
          <w:rFonts w:ascii="Times New Roman" w:hAnsi="Times New Roman" w:cs="Times New Roman"/>
          <w:sz w:val="36"/>
          <w:szCs w:val="36"/>
          <w:u w:val="single"/>
        </w:rPr>
        <w:t>102</w:t>
      </w:r>
    </w:p>
    <w:p w:rsidR="00B80B37" w:rsidRDefault="00B80B37" w:rsidP="00B80B3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B80B37" w:rsidRDefault="00B80B37" w:rsidP="00B80B37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Учитель</w:t>
      </w:r>
      <w:r w:rsidR="0013455B">
        <w:rPr>
          <w:rFonts w:ascii="Times New Roman" w:hAnsi="Times New Roman" w:cs="Times New Roman"/>
          <w:sz w:val="36"/>
          <w:szCs w:val="36"/>
        </w:rPr>
        <w:t>:</w:t>
      </w:r>
      <w:r>
        <w:rPr>
          <w:rFonts w:ascii="Times New Roman" w:hAnsi="Times New Roman" w:cs="Times New Roman"/>
          <w:sz w:val="36"/>
          <w:szCs w:val="36"/>
        </w:rPr>
        <w:t xml:space="preserve"> Нестеренко Римма Львовна</w:t>
      </w:r>
    </w:p>
    <w:p w:rsidR="0013455B" w:rsidRDefault="0013455B" w:rsidP="00B80B3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13455B" w:rsidRPr="0032317A" w:rsidRDefault="0013455B" w:rsidP="0013455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в соответствии с программой  для 10 – 11 классов общеобразовательных учреждений "Русский язык, 10 -11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лассы" (автор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В.В.Бабайцева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М.: Дрофа 2014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)   с учетом требований подготовки к ЕГЭ</w:t>
      </w:r>
    </w:p>
    <w:p w:rsidR="0013455B" w:rsidRPr="0032317A" w:rsidRDefault="0013455B" w:rsidP="00134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0B37" w:rsidRDefault="00B80B37" w:rsidP="00B80B3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B80B37" w:rsidRDefault="00B80B37" w:rsidP="003231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455B" w:rsidRDefault="0013455B" w:rsidP="003231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80B37" w:rsidRPr="00B80B37" w:rsidRDefault="00B80B37" w:rsidP="00B80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2015-2016 учебный год</w:t>
      </w:r>
    </w:p>
    <w:p w:rsidR="0032317A" w:rsidRPr="0032317A" w:rsidRDefault="00B80B37" w:rsidP="00B80B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</w:t>
      </w:r>
      <w:r w:rsidR="0032317A"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курса «Русский язык» для 10 класса на 201</w:t>
      </w:r>
      <w:r w:rsid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32317A"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-201</w:t>
      </w:r>
      <w:r w:rsid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32317A"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32317A"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</w:t>
      </w:r>
      <w:proofErr w:type="gramStart"/>
      <w:r w:rsidR="0032317A"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</w:t>
      </w:r>
      <w:proofErr w:type="gramEnd"/>
      <w:r w:rsidR="0032317A"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</w:t>
      </w:r>
      <w:proofErr w:type="spellEnd"/>
    </w:p>
    <w:p w:rsidR="0032317A" w:rsidRPr="0032317A" w:rsidRDefault="0032317A" w:rsidP="00323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часов в год: 102 (3 часа в неделю)</w:t>
      </w:r>
    </w:p>
    <w:p w:rsidR="0032317A" w:rsidRPr="0032317A" w:rsidRDefault="0032317A" w:rsidP="00323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32317A" w:rsidRPr="0032317A" w:rsidRDefault="0032317A" w:rsidP="00323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в соответствии с программой  для 10 – 11 классов общеобразовательных учреждений "Русский язык, 10 -11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лассы" (автор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В.В.Бабайцева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М.: Дрофа 2014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)   с учетом требований подготовки к ЕГЭ</w:t>
      </w:r>
    </w:p>
    <w:p w:rsidR="0032317A" w:rsidRPr="0032317A" w:rsidRDefault="0032317A" w:rsidP="00323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317A" w:rsidRPr="0032317A" w:rsidRDefault="0032317A" w:rsidP="003231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на основе следующих документов:</w:t>
      </w:r>
    </w:p>
    <w:p w:rsidR="0032317A" w:rsidRPr="0032317A" w:rsidRDefault="0032317A" w:rsidP="0032317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Государственного стандарта общего образования  </w:t>
      </w:r>
      <w:hyperlink r:id="rId7" w:history="1">
        <w:r w:rsidRPr="003231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http://mon.gov.ru/work/obr/dok/obs/3837/</w:t>
        </w:r>
      </w:hyperlink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317A" w:rsidRPr="0032317A" w:rsidRDefault="0032317A" w:rsidP="0032317A">
      <w:pPr>
        <w:autoSpaceDE w:val="0"/>
        <w:autoSpaceDN w:val="0"/>
        <w:adjustRightIn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Федерального компонента образовательного стандарта по русскому языку </w:t>
      </w:r>
      <w:hyperlink r:id="rId8" w:history="1">
        <w:r w:rsidRPr="003231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http://www.ed.gov.ru/ob-edu/noc/rub/standart/p1/1287/</w:t>
        </w:r>
      </w:hyperlink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317A" w:rsidRPr="0032317A" w:rsidRDefault="0032317A" w:rsidP="0032317A">
      <w:pPr>
        <w:autoSpaceDE w:val="0"/>
        <w:autoSpaceDN w:val="0"/>
        <w:adjustRightIn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)   Обязательного минимума содержания основных образовательных программ по русскому языку</w:t>
      </w:r>
    </w:p>
    <w:p w:rsidR="0032317A" w:rsidRPr="0032317A" w:rsidRDefault="0032317A" w:rsidP="003231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</w:t>
      </w:r>
      <w:r w:rsidR="00C44730">
        <w:rPr>
          <w:rFonts w:ascii="Times New Roman" w:eastAsia="Times New Roman" w:hAnsi="Times New Roman" w:cs="Times New Roman"/>
        </w:rPr>
        <w:t>)   Учебника, вошедшего</w:t>
      </w:r>
      <w:r w:rsidRPr="0032317A">
        <w:rPr>
          <w:rFonts w:ascii="Times New Roman" w:eastAsia="Times New Roman" w:hAnsi="Times New Roman" w:cs="Times New Roman"/>
        </w:rPr>
        <w:t xml:space="preserve">  в Федеральный перечень учебников</w:t>
      </w:r>
      <w:r w:rsidR="00C44730">
        <w:rPr>
          <w:rFonts w:ascii="Times New Roman" w:eastAsia="Times New Roman" w:hAnsi="Times New Roman" w:cs="Times New Roman"/>
        </w:rPr>
        <w:t xml:space="preserve">: «Русский язык», автор </w:t>
      </w:r>
      <w:proofErr w:type="spellStart"/>
      <w:r w:rsidR="00C44730">
        <w:rPr>
          <w:rFonts w:ascii="Times New Roman" w:eastAsia="Times New Roman" w:hAnsi="Times New Roman" w:cs="Times New Roman"/>
        </w:rPr>
        <w:t>В.В.Бабайцева</w:t>
      </w:r>
      <w:proofErr w:type="spellEnd"/>
      <w:r w:rsidR="00C44730">
        <w:rPr>
          <w:rFonts w:ascii="Times New Roman" w:eastAsia="Times New Roman" w:hAnsi="Times New Roman" w:cs="Times New Roman"/>
        </w:rPr>
        <w:t xml:space="preserve"> – М.: Дрофа, 2015</w:t>
      </w:r>
      <w:r w:rsidRPr="0032317A">
        <w:rPr>
          <w:rFonts w:ascii="Times New Roman" w:eastAsia="Times New Roman" w:hAnsi="Times New Roman" w:cs="Times New Roman"/>
        </w:rPr>
        <w:t xml:space="preserve"> </w:t>
      </w:r>
    </w:p>
    <w:p w:rsidR="0032317A" w:rsidRPr="0032317A" w:rsidRDefault="0032317A" w:rsidP="0032317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Структура документа</w:t>
      </w:r>
    </w:p>
    <w:p w:rsidR="0032317A" w:rsidRPr="0032317A" w:rsidRDefault="0032317A" w:rsidP="0032317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Pr="0032317A" w:rsidRDefault="0032317A" w:rsidP="0032317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Программа включает следующие разделы: пояснительную записку, </w:t>
      </w:r>
      <w:r w:rsidR="00C447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общую характеристику, место учебного предмета, </w:t>
      </w:r>
      <w:r w:rsidRPr="003231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основное содержание с распределением учебных часов, требования к </w:t>
      </w:r>
      <w:r w:rsidR="00C447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результату </w:t>
      </w:r>
      <w:r w:rsidRPr="003231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подготовки обучающихся, литературу и средства обучения, календарно-тематическое планирование.</w:t>
      </w:r>
    </w:p>
    <w:p w:rsidR="0032317A" w:rsidRPr="0032317A" w:rsidRDefault="0032317A" w:rsidP="003231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предназначена для изучения русского языка на </w:t>
      </w:r>
      <w:r w:rsidR="00C447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профильном 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уровне. </w:t>
      </w:r>
      <w:r w:rsidR="00C4473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учебным планом школы </w:t>
      </w:r>
      <w:r w:rsidR="00C447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10 классе 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русского языка выделено 3 часа.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Особое внимание уделяется трудным вопросам орфографии, морфологии «малых частей речи», трудным вопросам синтаксиса, синтаксической синонимии, заданиям, направленным на предупреждение грамматических ошибок в речи учащихся. </w:t>
      </w:r>
    </w:p>
    <w:p w:rsid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Изучаемый в 10 классе материал  рассматривается на текстовой основе, в тесной связи с синтаксисом и пунктуацией, комплексным анализом текста. С целью подготовки учащихся к ЕГЭ продумана система практических и  контрольных работ, включающих задания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тестовой части экзаменационной работы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комплексный анализ текста, работу со средствами художественной выразительности, различные виды лингвистического анализа. Особое место отводится фонетическому разбору, показывающему изменение качества звука в потоке речи, трудностям орфоэпии, видам морфемного и словообразовательного разбора.</w:t>
      </w:r>
    </w:p>
    <w:p w:rsidR="0032317A" w:rsidRPr="0032317A" w:rsidRDefault="0032317A" w:rsidP="0032317A">
      <w:pPr>
        <w:widowControl w:val="0"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обучения русскому языку на базовом уровне</w:t>
      </w:r>
    </w:p>
    <w:p w:rsidR="0032317A" w:rsidRPr="0032317A" w:rsidRDefault="0032317A" w:rsidP="003231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В 10 классе предполагается</w:t>
      </w:r>
      <w:r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повторение, обобщение, систематизация и углубление знаний по русскому языку, полученных в основной школе.</w:t>
      </w:r>
      <w:r w:rsidR="00C447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охватывает все разделы курса "Русский язык", однако основное внимание уделяется грамматике, орфографии и пунктуации в их взаимосвязи и взаимодействии. При этом предусматривается подача материала крупными блоками, что поможет учащимся глубже осмыслить взаимосвязь между различными разделами науки о языке и представить русский язык как систему.</w:t>
      </w:r>
    </w:p>
    <w:p w:rsidR="0032317A" w:rsidRPr="0032317A" w:rsidRDefault="0032317A" w:rsidP="0032317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Методологической основой данной программы и курса "Русский язык" в 10 классе являются Образовательные стандарты среднего (полного) общего образо</w:t>
      </w:r>
      <w:r w:rsidR="00C4473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по русскому языку (профильный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уровень).</w:t>
      </w:r>
    </w:p>
    <w:p w:rsidR="0032317A" w:rsidRPr="0032317A" w:rsidRDefault="0032317A" w:rsidP="0032317A">
      <w:pPr>
        <w:widowControl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русского языка в </w:t>
      </w:r>
      <w:r w:rsidRPr="003231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направлен на достижение следующих целей, 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обеспечивающих реализацию личностно ориентированного, </w:t>
      </w:r>
      <w:proofErr w:type="spellStart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когнитивно</w:t>
      </w:r>
      <w:proofErr w:type="spellEnd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коммуникативного, </w:t>
      </w:r>
      <w:proofErr w:type="spellStart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подходов к обучению родному языку: </w:t>
      </w:r>
      <w:proofErr w:type="gramEnd"/>
    </w:p>
    <w:p w:rsidR="0032317A" w:rsidRPr="0032317A" w:rsidRDefault="0032317A" w:rsidP="0032317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воспитание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32317A" w:rsidRPr="0032317A" w:rsidRDefault="0032317A" w:rsidP="0032317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дальнейшее развитие и совершенствование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 </w:t>
      </w:r>
    </w:p>
    <w:p w:rsidR="0032317A" w:rsidRPr="0032317A" w:rsidRDefault="0032317A" w:rsidP="0032317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освоение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знаний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32317A" w:rsidRPr="0032317A" w:rsidRDefault="0032317A" w:rsidP="0032317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умениями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</w:r>
    </w:p>
    <w:p w:rsidR="0032317A" w:rsidRPr="0032317A" w:rsidRDefault="0032317A" w:rsidP="0032317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применение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полученных знаний и умений в собственной речевой практике; повышение уровня речевой культуры, орфографической и пунктуационной грамотности. 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Pr="0032317A" w:rsidRDefault="0032317A" w:rsidP="0032317A">
      <w:pPr>
        <w:spacing w:before="120" w:after="60" w:line="240" w:lineRule="auto"/>
        <w:ind w:firstLine="567"/>
        <w:jc w:val="center"/>
        <w:outlineLvl w:val="6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Общая характеристика учебного предмета</w:t>
      </w:r>
    </w:p>
    <w:p w:rsidR="0032317A" w:rsidRPr="0032317A" w:rsidRDefault="0032317A" w:rsidP="00323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Pr="0032317A" w:rsidRDefault="0032317A" w:rsidP="003231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выпускника школы практически во всех областях жизни, способствуют его социальной адаптации к изменяющимся условиям современного мира.</w:t>
      </w:r>
    </w:p>
    <w:p w:rsidR="0032317A" w:rsidRPr="0032317A" w:rsidRDefault="0032317A" w:rsidP="003231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средство познания действительности русский язык обеспечивает развитие интеллектуальных и творческих способностей старшеклассника,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</w:t>
      </w:r>
    </w:p>
    <w:p w:rsidR="0032317A" w:rsidRPr="0032317A" w:rsidRDefault="0032317A" w:rsidP="003231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обучения русскому языку на базовом уровне, как и на предшествующем этапе, структурировано на основе </w:t>
      </w:r>
      <w:proofErr w:type="spellStart"/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компетентностного</w:t>
      </w:r>
      <w:proofErr w:type="spellEnd"/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подхода</w:t>
      </w:r>
      <w:r w:rsidRPr="003231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этим в старших классах развиваются и совершенствуются коммуникативная, языковая, лингвистическая (языковедческая) и </w:t>
      </w:r>
      <w:proofErr w:type="spellStart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культуроведческая</w:t>
      </w:r>
      <w:proofErr w:type="spellEnd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компетенции.</w:t>
      </w:r>
    </w:p>
    <w:p w:rsidR="0032317A" w:rsidRPr="0032317A" w:rsidRDefault="0032317A" w:rsidP="0032317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Коммуникативная компетенция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 старшей школы.</w:t>
      </w:r>
    </w:p>
    <w:p w:rsidR="0032317A" w:rsidRPr="0032317A" w:rsidRDefault="0032317A" w:rsidP="0032317A">
      <w:pPr>
        <w:widowControl w:val="0"/>
        <w:tabs>
          <w:tab w:val="lef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Языковая и лингвистическая (языковедческая) компетенции 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систематизация знаний о языке как знаковой системе и общественном явлении, его устройстве, развитии и функционировании; общих сведений о лингвистике как науке; овладение основными нормами русского литературного языка, обогащение словарного запаса и грамматического строя речи учащихся; совершенствование способности к анализу и оценке языковых явлений и фактов, умения пользоваться различными лингвистическими словарями.</w:t>
      </w:r>
      <w:proofErr w:type="gramEnd"/>
    </w:p>
    <w:p w:rsidR="0032317A" w:rsidRPr="0032317A" w:rsidRDefault="0032317A" w:rsidP="0032317A">
      <w:pPr>
        <w:widowControl w:val="0"/>
        <w:tabs>
          <w:tab w:val="lef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Культуроведческая</w:t>
      </w:r>
      <w:proofErr w:type="spellEnd"/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компетенция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межнационального общения.</w:t>
      </w:r>
    </w:p>
    <w:p w:rsidR="0032317A" w:rsidRPr="0032317A" w:rsidRDefault="0032317A" w:rsidP="0032317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основу программы положена идея личностно ориентированного и </w:t>
      </w:r>
      <w:proofErr w:type="spellStart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когнитивно</w:t>
      </w:r>
      <w:proofErr w:type="spellEnd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коммуникативного (сознательно – коммуникативного) обучения русскому языку. Курс ориентирован на синтез языкового, речемыслительного и духовного развития учащихся старшей школы. Русский язык представлен в примерной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примерной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рабочая программа создает условия для реализации углубления </w:t>
      </w:r>
      <w:proofErr w:type="spellStart"/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деятельностного</w:t>
      </w:r>
      <w:proofErr w:type="spellEnd"/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подхода</w:t>
      </w:r>
      <w:r w:rsidRPr="003231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изучению русского языка в старших классах.</w:t>
      </w:r>
    </w:p>
    <w:p w:rsidR="0032317A" w:rsidRPr="0032317A" w:rsidRDefault="0032317A" w:rsidP="0032317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базовом уровне, прежде всего, решаются проблемы, связанные с формированием общей культуры, с развивающими и воспитательными задачами образования, с задачами социализации личности. Таким образом, базовая школа обеспечивает </w:t>
      </w:r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общекультурный уровень человека</w:t>
      </w:r>
      <w:r w:rsidRPr="003231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способного к продолжению обучения в образовательных учреждениях высшей школы.</w:t>
      </w:r>
    </w:p>
    <w:p w:rsidR="0032317A" w:rsidRPr="0032317A" w:rsidRDefault="0032317A" w:rsidP="0032317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содержании примерной программы предусматривается интегрированный подход к совершенствованию лингвистических и коммуникативных умений и навыков, обеспечивающих свободное овладение русским языком в разных сферах и ситуациях общения.</w:t>
      </w:r>
    </w:p>
    <w:p w:rsidR="0032317A" w:rsidRPr="0032317A" w:rsidRDefault="0032317A" w:rsidP="0032317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учебном процессе указанные блоки неразрывно взаимосвязаны или интегрированы, поскольку процессы осознания языковой системы и личный опыт использования языка в определенных условиях, ситуациях общения оказываются неразрывно связанными друг с другом. Именно поэтому количество часов, выделенных на изучение тематических блоков и включенных в них разделов курса, имеет примерный характер. </w:t>
      </w:r>
    </w:p>
    <w:p w:rsidR="0032317A" w:rsidRPr="0032317A" w:rsidRDefault="0032317A" w:rsidP="003231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C11" w:rsidRPr="00136C11" w:rsidRDefault="00136C11" w:rsidP="00136C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Место и роль учебного курса в достижении </w:t>
      </w:r>
      <w:proofErr w:type="gramStart"/>
      <w:r w:rsidRPr="00136C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обучающимися</w:t>
      </w:r>
      <w:proofErr w:type="gramEnd"/>
      <w:r w:rsidRPr="00136C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планируемых результатов освоения основной образовательной программы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школы</w:t>
      </w:r>
    </w:p>
    <w:p w:rsidR="00136C11" w:rsidRPr="00136C11" w:rsidRDefault="00136C11" w:rsidP="00136C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C11" w:rsidRPr="00136C11" w:rsidRDefault="00136C11" w:rsidP="0013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требований «Федерального компонента государственного стандарта основного общего  образования по русскому языку», утвержденного Министерством образования 05.03.2004 года № 1089,  в содержании календарно-тематического планирования предполагается реализовать актуальные в настоящее время </w:t>
      </w:r>
      <w:proofErr w:type="spellStart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личностно-ориентированный</w:t>
      </w:r>
      <w:proofErr w:type="gramEnd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подходы, которые определяют задачи обучения:</w:t>
      </w:r>
    </w:p>
    <w:p w:rsidR="00136C11" w:rsidRPr="00136C11" w:rsidRDefault="00136C11" w:rsidP="00136C1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знаний о языке как знаковой системе и общественном явлении, его устройстве, развитии и функционировании;</w:t>
      </w:r>
    </w:p>
    <w:p w:rsidR="00136C11" w:rsidRPr="00136C11" w:rsidRDefault="00136C11" w:rsidP="00136C1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нормами русского литературного языка и нормами русского речевого этикета, обогащение словарного запаса и грамматического строя речи;</w:t>
      </w:r>
    </w:p>
    <w:p w:rsidR="00136C11" w:rsidRPr="00136C11" w:rsidRDefault="00136C11" w:rsidP="00136C1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способности к анализу и оценке языковых явлений и фактов; умение пользоваться лингвистическими справочниками и словарями;</w:t>
      </w:r>
    </w:p>
    <w:p w:rsidR="00136C11" w:rsidRPr="00136C11" w:rsidRDefault="00136C11" w:rsidP="00136C1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владения всеми видами речевой деятельности и культурой устной и письменной речи, умений и навыков в использовании языка в различных сферах и ситуациях общения, основными способами информационной переработки текста;</w:t>
      </w:r>
    </w:p>
    <w:p w:rsidR="00136C11" w:rsidRPr="00136C11" w:rsidRDefault="00136C11" w:rsidP="00136C1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коммуникативной, языковедческой и </w:t>
      </w:r>
      <w:proofErr w:type="spellStart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культуроведческой</w:t>
      </w:r>
      <w:proofErr w:type="spellEnd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компетенций</w:t>
      </w:r>
    </w:p>
    <w:p w:rsidR="00136C11" w:rsidRPr="00136C11" w:rsidRDefault="00136C11" w:rsidP="00136C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36C11" w:rsidRPr="00136C11" w:rsidRDefault="00136C11" w:rsidP="00136C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действующему учебному плану в 10 классе социально-гуманитарного профиля предполагается обучение в объёме 3 часов в неделю. В соответствии Годовым </w:t>
      </w: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календарным учебным графиком МБОУ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«Школа №32» на 2015-2016</w:t>
      </w: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год, расписанием учебных занятий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ассе предусмотрено 102 учебных</w:t>
      </w: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6C11" w:rsidRPr="00136C11" w:rsidRDefault="00136C11" w:rsidP="00136C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C11" w:rsidRPr="00136C11" w:rsidRDefault="00136C11" w:rsidP="0013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ориентирована на использование учебника  В.В. </w:t>
      </w:r>
      <w:proofErr w:type="spellStart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Бабайцевой</w:t>
      </w:r>
      <w:proofErr w:type="spellEnd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«Русский язык. 10-11 классы. Учебник для общеобразовательных учреждений филоло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гического профиля» М, Дрофа 2015</w:t>
      </w: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дополнительных пособий:</w:t>
      </w:r>
    </w:p>
    <w:p w:rsidR="00136C11" w:rsidRPr="00136C11" w:rsidRDefault="00136C11" w:rsidP="00136C11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учителя – </w:t>
      </w:r>
    </w:p>
    <w:p w:rsidR="00136C11" w:rsidRPr="00136C11" w:rsidRDefault="00136C11" w:rsidP="00136C11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Методичекие</w:t>
      </w:r>
      <w:proofErr w:type="spellEnd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рекомендации к учебнику «Русский язык 10-11 класс» автор </w:t>
      </w:r>
      <w:proofErr w:type="spellStart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В.В.Бабайцева</w:t>
      </w:r>
      <w:proofErr w:type="spellEnd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Русский язык 10-11 классы. </w:t>
      </w:r>
    </w:p>
    <w:p w:rsidR="00136C11" w:rsidRPr="00136C11" w:rsidRDefault="00136C11" w:rsidP="00136C11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Поурочное планирование. Авторы </w:t>
      </w:r>
      <w:proofErr w:type="spellStart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Н.Г.Гольцева</w:t>
      </w:r>
      <w:proofErr w:type="spellEnd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М.А. </w:t>
      </w:r>
      <w:proofErr w:type="spellStart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М.: Русское слово 2005 г., </w:t>
      </w:r>
    </w:p>
    <w:p w:rsidR="00136C11" w:rsidRPr="00136C11" w:rsidRDefault="00136C11" w:rsidP="00136C11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учащихся – </w:t>
      </w:r>
    </w:p>
    <w:p w:rsidR="00136C11" w:rsidRPr="00136C11" w:rsidRDefault="00136C11" w:rsidP="00136C11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Справочник по русскому языку /</w:t>
      </w:r>
      <w:proofErr w:type="spellStart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Д.Я.Розентал</w:t>
      </w:r>
      <w:proofErr w:type="gramStart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proofErr w:type="spellEnd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</w:t>
      </w:r>
      <w:proofErr w:type="spellStart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-Пресс. 1998, </w:t>
      </w:r>
    </w:p>
    <w:p w:rsidR="00136C11" w:rsidRPr="00136C11" w:rsidRDefault="00136C11" w:rsidP="00136C11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Горшков А.И. «Русская словесность. От слова к словесности», М.: Просвещение. 1998,</w:t>
      </w:r>
    </w:p>
    <w:p w:rsidR="00136C11" w:rsidRPr="00136C11" w:rsidRDefault="00136C11" w:rsidP="00136C11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Колесов В.В. «Культура речи - культура поведения»,</w:t>
      </w:r>
    </w:p>
    <w:p w:rsidR="00136C11" w:rsidRPr="00136C11" w:rsidRDefault="00136C11" w:rsidP="00136C11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Солганик</w:t>
      </w:r>
      <w:proofErr w:type="spellEnd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Г.Я. «От слова к тексту», М., 1998</w:t>
      </w:r>
    </w:p>
    <w:p w:rsidR="00136C11" w:rsidRPr="00136C11" w:rsidRDefault="00136C11" w:rsidP="00136C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C11" w:rsidRPr="00136C11" w:rsidRDefault="00136C11" w:rsidP="00136C1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Формы и методы работы, используемые учителем </w:t>
      </w:r>
      <w:r w:rsidRPr="00136C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36C11" w:rsidRPr="00136C11" w:rsidRDefault="00136C11" w:rsidP="0013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Основой целеполагания является обновление требований к уровню подготовки выпускников в системе среднего (полного) общего образования, отражающее важнейшую особенность педагогической концепции государственного стандарта – переход от суммы «предметных результатов» к </w:t>
      </w:r>
      <w:proofErr w:type="spellStart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</w:t>
      </w:r>
      <w:proofErr w:type="spellEnd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интегративным результатам. Такие результаты представляют собой обобщенные способы деятельности, которые отражают специфику не отдельных предметов, а ступеней общего образования. В государственном стандарте они зафиксированы как общие учебные умения, навыки и способы человеческой деятельности, что предполагает повышенное внимание к развитию </w:t>
      </w:r>
      <w:proofErr w:type="spellStart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курса русского языка. Дидактическая модель обучения и педагогические средства  отражают модернизацию основ учебного процесса, их переориентацию на достижение конкретных результатов в виде сформированных умений и навыков учащихся, обобщенных способов деятельности. Формирование целостных представлений о русском языке как многофункциональной знаковой системе и общественном явлении будет осуществляться в ходе творческой деятельности учащихся на основе личностного осмысления языковых фактов и явлений. Особое внимание уделяется познавательной активности учащихся их </w:t>
      </w:r>
      <w:proofErr w:type="spellStart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мотивированности</w:t>
      </w:r>
      <w:proofErr w:type="spellEnd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самостоятельной учебной работе. Это предполагает всё более широкое использование нетрадиционных форм уроков, в том числе методики деловых и ролевых игр, технологии КСО, </w:t>
      </w:r>
      <w:proofErr w:type="spellStart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интегрированных уроков.</w:t>
      </w:r>
    </w:p>
    <w:p w:rsidR="00136C11" w:rsidRPr="00136C11" w:rsidRDefault="00136C11" w:rsidP="00136C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Учащиеся должны приобрести умения по формированию собственного алгоритма решения познавательных задач, формулировать проблему и цели своей работы, определять адекватные способы и методы решения задач, прогнозировать ожидаемый результат и сопоставлять его с собственными лингвистическими знаниями. Учащиеся должны научиться представлять результаты индивидуальной и групповой познавательной деятельности в формах конспекта,  реферата, рецензии, резюме, исследовательского проекта, публичной презентации.  </w:t>
      </w:r>
    </w:p>
    <w:p w:rsidR="00136C11" w:rsidRPr="00136C11" w:rsidRDefault="00136C11" w:rsidP="00136C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C11" w:rsidRPr="00136C11" w:rsidRDefault="00136C11" w:rsidP="00136C11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курса используются такие формы обучения, как диалог, беседа, дискуссия, диспут. Применяются варианты индивидуального, индивидуально-группового, группового и коллективного способа обучения.</w:t>
      </w:r>
    </w:p>
    <w:p w:rsidR="00136C11" w:rsidRPr="00136C11" w:rsidRDefault="00136C11" w:rsidP="00136C11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учебного материала реализуется с применением основных групп методов обучения и их сочетания:</w:t>
      </w:r>
    </w:p>
    <w:p w:rsidR="00136C11" w:rsidRPr="00136C11" w:rsidRDefault="00136C11" w:rsidP="00136C11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Методами организации и осуществления учебно-познавательной деятельности: словесных (рассказ, учебная лекция, беседа), наглядных (иллюстрационных и демонстрационных), практических,  проблемно-поисковых под руководством преподавателя и самостоятельной работой учащихся. </w:t>
      </w:r>
    </w:p>
    <w:p w:rsidR="00136C11" w:rsidRPr="00136C11" w:rsidRDefault="00136C11" w:rsidP="00136C11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Методами стимулирования и мотивации учебной деятельности: познавательных игр, деловых игр.</w:t>
      </w:r>
    </w:p>
    <w:p w:rsidR="00136C11" w:rsidRPr="00136C11" w:rsidRDefault="00136C11" w:rsidP="00136C11">
      <w:pPr>
        <w:numPr>
          <w:ilvl w:val="0"/>
          <w:numId w:val="9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Методами контроля и самоконтроля за эффективностью учебной деятельности: индивидуального опроса, фронтального опроса, выборочного контроля, письменных работ </w:t>
      </w:r>
    </w:p>
    <w:p w:rsidR="00136C11" w:rsidRPr="00136C11" w:rsidRDefault="00136C11" w:rsidP="00136C11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C11" w:rsidRPr="00136C11" w:rsidRDefault="00136C11" w:rsidP="00136C11">
      <w:pPr>
        <w:spacing w:after="0" w:line="240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Используются следующие </w:t>
      </w:r>
      <w:r w:rsidRPr="00136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средства обучения:</w:t>
      </w:r>
      <w:r w:rsidRPr="0013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учебно-наглядные пособия (таблицы, карты, мультимедийные материалы и др.), организационно-педагогические средства (карточки, билеты, раздаточный материал). </w:t>
      </w:r>
      <w:proofErr w:type="gramEnd"/>
    </w:p>
    <w:p w:rsidR="00136C11" w:rsidRPr="00136C11" w:rsidRDefault="00136C11" w:rsidP="00136C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513" w:rsidRDefault="009B0513" w:rsidP="009B051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Содержание курса</w:t>
      </w:r>
    </w:p>
    <w:p w:rsidR="0032317A" w:rsidRPr="0032317A" w:rsidRDefault="0032317A" w:rsidP="0032317A">
      <w:pPr>
        <w:spacing w:after="0" w:line="240" w:lineRule="auto"/>
        <w:ind w:left="2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(1 час)</w:t>
      </w:r>
    </w:p>
    <w:p w:rsidR="0032317A" w:rsidRPr="0032317A" w:rsidRDefault="0032317A" w:rsidP="003231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Слово о русском языке. Русский язык как государственный язык Российской Федерации и   как язык межнационального общения народов  России.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Международное значение русского языка.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Литературный язык и диалекты. 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функциональные стили.</w:t>
      </w:r>
    </w:p>
    <w:p w:rsidR="0032317A" w:rsidRPr="0032317A" w:rsidRDefault="0032317A" w:rsidP="0032317A">
      <w:pPr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2317A" w:rsidRPr="0032317A" w:rsidRDefault="0032317A" w:rsidP="003231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2.Лексика. Фразеология. Лексикография (18 часов)</w:t>
      </w:r>
    </w:p>
    <w:p w:rsidR="0032317A" w:rsidRPr="0032317A" w:rsidRDefault="0032317A" w:rsidP="003231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лексике, фразеологии, лексикографии. Слово и его значение (номинативное и эмоционально окрашенное).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Однозначные и многозначные слова. Прямое и переносное значение слова. Изобразительно-выразительные средства русского языка. Омонимы и другие разновидности омонимии. Их употребление.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Паронимы, синонимы, антонимы и их употребление в речи.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Происхождение лексики современного русского языка (исконно-русские и заимствованные слова).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Общеупотребительная лексика и лексика, имеющая ограниченную сферу употребления (диалектизмы, жаргонизмы, профессионализмы, термины)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Устаревшие слова (архаизмы, историзмы) и неологизмы.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фразеологической единице. Источники фразеологии. Употребление фразеологизмов.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Лексикография. Виды лингвистических словарей.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ind w:left="25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Фонетика. Графика. Орфоэпия (5 часа)</w:t>
      </w:r>
    </w:p>
    <w:p w:rsidR="0032317A" w:rsidRPr="0032317A" w:rsidRDefault="0032317A" w:rsidP="0032317A">
      <w:pPr>
        <w:spacing w:after="0" w:line="240" w:lineRule="auto"/>
        <w:ind w:left="25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фонетике, графике, орфоэпии.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Звуки и буквы. </w:t>
      </w:r>
      <w:proofErr w:type="spellStart"/>
      <w:proofErr w:type="gramStart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</w:t>
      </w:r>
      <w:proofErr w:type="spellEnd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-буквенный</w:t>
      </w:r>
      <w:proofErr w:type="gramEnd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анализ. Чередование звуков. Фонетический разбор.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Орфоэпия и орфоэпические нормы.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ind w:left="25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proofErr w:type="spellStart"/>
      <w:r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Морфемика</w:t>
      </w:r>
      <w:proofErr w:type="spellEnd"/>
      <w:r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словообразование (5 часов)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морфемы. Состав слова. Корневые и аффиксальные морфемы. Основа слова. Морфемный разбор.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Словообразование и формообразование. Основные способы словообразования.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Словообразовательные словари. Словообразовательный разбор.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5.Морфология и орфография – 64 часов, в том числе:</w:t>
      </w:r>
    </w:p>
    <w:p w:rsidR="0032317A" w:rsidRPr="0032317A" w:rsidRDefault="0032317A" w:rsidP="0032317A">
      <w:pPr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Принципы русской орфографии (20 часов)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морфологии и орфографии. Основные принципы русской орфографии.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проверяемых</w:t>
      </w:r>
      <w:proofErr w:type="gramStart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непроверяемых и чередующихся гласных в корне слова.</w:t>
      </w:r>
    </w:p>
    <w:p w:rsidR="0032317A" w:rsidRPr="0032317A" w:rsidRDefault="0032317A" w:rsidP="0032317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гласных после шипящих и </w:t>
      </w:r>
      <w:proofErr w:type="gramStart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проверяемых, непроизносимых и двойных согласных в </w:t>
      </w:r>
      <w:proofErr w:type="gramStart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гласных и согласных в приставках.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гласных И </w:t>
      </w:r>
      <w:proofErr w:type="spellStart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gramEnd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приставок.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Ъ и Ь.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строчных и прописных букв.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переноса.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ind w:left="2520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Имя существительное (7 часа)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 как часть речи. Лексико-грамматические разряды, род, число, падеж и склонение имён существительных.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Несклоняемые имена существительные.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падежных окончаний.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Правописание гласных в суффиксах имён существительных.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сложных имён существительных.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ind w:left="2520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Имя прилагательное (5 часа)</w:t>
      </w:r>
    </w:p>
    <w:p w:rsidR="0032317A" w:rsidRPr="0032317A" w:rsidRDefault="0032317A" w:rsidP="0032317A">
      <w:pPr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 как часть речи. Лексико-грамматические разряды. Степень сравнения. Полная и краткая формы. Переход имён прилагательных из одного разряда в другой.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окончаний.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суффиксов имён прилагательных.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Н и НН в суффиксах имён прилагательных.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сложных имён прилагательных.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ind w:left="2520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Имя числительное (3 часа)</w:t>
      </w:r>
    </w:p>
    <w:p w:rsidR="0032317A" w:rsidRPr="0032317A" w:rsidRDefault="0032317A" w:rsidP="0032317A">
      <w:pPr>
        <w:spacing w:after="0" w:line="240" w:lineRule="auto"/>
        <w:ind w:left="2520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числительное как часть речи.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Склонение имён числительных.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и употребление числительных.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ind w:left="2520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Местоимение (4 часа)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 как часть речи. Разряды местоимений. Морфологический разбор.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местоимений.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ind w:left="25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Глагол, причастие, деепричастие (8 часов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 как часть речи. Инфинитив, вид, переходность-непереходность, возвратность, наклонение, время, спряжение. Морфологический разбор.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Причастие и деепричастие.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Действительные и страдательные причастия. Образование причастий.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Н и НН в суффиксах причастий и отглагольных прилагательных.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ind w:left="2520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Наречие, слова категории состояния (5часа)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Наречие как часть речи. Морфологический разбор.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Слитное, раздельное и дефисное написание наречий.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категории состояния. Морфологический разбор.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Pr="0032317A" w:rsidRDefault="0032317A" w:rsidP="0032317A">
      <w:pPr>
        <w:spacing w:after="0" w:line="240" w:lineRule="auto"/>
        <w:ind w:left="2520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Служебные части речи (12 часов)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служебных частей речи, их отличие от знаменательных частей речи.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Предлог как служебная  часть речи. Производные и непроизводные предлоги. Правописание предлогов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Союз. Основные группы союзов, их правописание.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Частицы, их разряды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Частицы НЕ и НИ, их значение и употребление, слитное и раздельное написание с различными частями речи.</w:t>
      </w:r>
    </w:p>
    <w:p w:rsidR="0032317A" w:rsidRPr="0032317A" w:rsidRDefault="0032317A" w:rsidP="0032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Междометия и звукоподражательные слова.</w:t>
      </w:r>
    </w:p>
    <w:p w:rsidR="0032317A" w:rsidRPr="0032317A" w:rsidRDefault="0032317A" w:rsidP="0032317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Итоговое повторение (7часов)</w:t>
      </w:r>
    </w:p>
    <w:p w:rsidR="0032317A" w:rsidRPr="0032317A" w:rsidRDefault="0032317A" w:rsidP="0032317A">
      <w:pPr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B0513" w:rsidRPr="0032317A" w:rsidRDefault="009B0513" w:rsidP="009B0513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513" w:rsidRPr="0032317A" w:rsidRDefault="009B0513" w:rsidP="009B0513">
      <w:pPr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РАСПРЕДЕЛЕНИЕ ЧАСОВ</w:t>
      </w:r>
    </w:p>
    <w:p w:rsidR="009B0513" w:rsidRPr="0032317A" w:rsidRDefault="009B0513" w:rsidP="009B05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6807"/>
        <w:gridCol w:w="2169"/>
      </w:tblGrid>
      <w:tr w:rsidR="009B0513" w:rsidRPr="0032317A" w:rsidTr="00EC1992">
        <w:trPr>
          <w:trHeight w:val="550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0513" w:rsidRPr="0032317A" w:rsidTr="00EC1992">
        <w:trPr>
          <w:trHeight w:val="247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2597" w:type="dxa"/>
            <w:tcBorders>
              <w:left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9B0513" w:rsidRPr="0032317A" w:rsidTr="00EC1992">
        <w:trPr>
          <w:trHeight w:val="297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Лексика. Фразеология. Лексикография </w:t>
            </w:r>
          </w:p>
        </w:tc>
        <w:tc>
          <w:tcPr>
            <w:tcW w:w="2597" w:type="dxa"/>
            <w:tcBorders>
              <w:left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9B0513" w:rsidRPr="0032317A" w:rsidTr="00EC199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Фонетика. Графика. Орфоэпия </w:t>
            </w:r>
          </w:p>
        </w:tc>
        <w:tc>
          <w:tcPr>
            <w:tcW w:w="2597" w:type="dxa"/>
            <w:tcBorders>
              <w:left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B0513" w:rsidRPr="0032317A" w:rsidTr="00EC199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Морфемика и словообразование </w:t>
            </w:r>
          </w:p>
        </w:tc>
        <w:tc>
          <w:tcPr>
            <w:tcW w:w="2597" w:type="dxa"/>
            <w:tcBorders>
              <w:left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B0513" w:rsidRPr="0032317A" w:rsidTr="00EC199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Морфология. Орфография </w:t>
            </w:r>
          </w:p>
        </w:tc>
        <w:tc>
          <w:tcPr>
            <w:tcW w:w="2597" w:type="dxa"/>
            <w:tcBorders>
              <w:left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</w:tr>
      <w:tr w:rsidR="009B0513" w:rsidRPr="0032317A" w:rsidTr="00EC199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Орфография </w:t>
            </w:r>
          </w:p>
        </w:tc>
        <w:tc>
          <w:tcPr>
            <w:tcW w:w="2597" w:type="dxa"/>
            <w:tcBorders>
              <w:left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9B0513" w:rsidRPr="0032317A" w:rsidTr="00EC199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Части речи </w:t>
            </w:r>
          </w:p>
        </w:tc>
        <w:tc>
          <w:tcPr>
            <w:tcW w:w="2597" w:type="dxa"/>
            <w:tcBorders>
              <w:left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</w:tr>
      <w:tr w:rsidR="009B0513" w:rsidRPr="0032317A" w:rsidTr="00EC199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2597" w:type="dxa"/>
            <w:tcBorders>
              <w:left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B0513" w:rsidRPr="0032317A" w:rsidTr="00EC199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прилагательное </w:t>
            </w:r>
          </w:p>
        </w:tc>
        <w:tc>
          <w:tcPr>
            <w:tcW w:w="2597" w:type="dxa"/>
            <w:tcBorders>
              <w:left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B0513" w:rsidRPr="0032317A" w:rsidTr="00EC199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числительное </w:t>
            </w:r>
          </w:p>
        </w:tc>
        <w:tc>
          <w:tcPr>
            <w:tcW w:w="2597" w:type="dxa"/>
            <w:tcBorders>
              <w:left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B0513" w:rsidRPr="0032317A" w:rsidTr="00EC199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Местоимение </w:t>
            </w:r>
          </w:p>
        </w:tc>
        <w:tc>
          <w:tcPr>
            <w:tcW w:w="2597" w:type="dxa"/>
            <w:tcBorders>
              <w:left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B0513" w:rsidRPr="0032317A" w:rsidTr="00EC199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</w:t>
            </w:r>
            <w:proofErr w:type="gramStart"/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Причастие. Деепричастие </w:t>
            </w:r>
          </w:p>
        </w:tc>
        <w:tc>
          <w:tcPr>
            <w:tcW w:w="2597" w:type="dxa"/>
            <w:tcBorders>
              <w:left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B0513" w:rsidRPr="0032317A" w:rsidTr="00EC199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Наречие. Слова категории состояния </w:t>
            </w:r>
          </w:p>
        </w:tc>
        <w:tc>
          <w:tcPr>
            <w:tcW w:w="2597" w:type="dxa"/>
            <w:tcBorders>
              <w:left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B0513" w:rsidRPr="0032317A" w:rsidTr="00EC199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Служебные части речи </w:t>
            </w:r>
          </w:p>
        </w:tc>
        <w:tc>
          <w:tcPr>
            <w:tcW w:w="2597" w:type="dxa"/>
            <w:tcBorders>
              <w:left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0513" w:rsidRPr="0032317A" w:rsidTr="00EC199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Предлог </w:t>
            </w:r>
          </w:p>
        </w:tc>
        <w:tc>
          <w:tcPr>
            <w:tcW w:w="2597" w:type="dxa"/>
            <w:tcBorders>
              <w:left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B0513" w:rsidRPr="0032317A" w:rsidTr="00EC199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 и союзные слова</w:t>
            </w:r>
          </w:p>
        </w:tc>
        <w:tc>
          <w:tcPr>
            <w:tcW w:w="2597" w:type="dxa"/>
            <w:tcBorders>
              <w:left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B0513" w:rsidRPr="0032317A" w:rsidTr="00EC199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Частицы </w:t>
            </w:r>
          </w:p>
        </w:tc>
        <w:tc>
          <w:tcPr>
            <w:tcW w:w="2597" w:type="dxa"/>
            <w:tcBorders>
              <w:left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B0513" w:rsidRPr="0032317A" w:rsidTr="00EC199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Междометие </w:t>
            </w:r>
          </w:p>
        </w:tc>
        <w:tc>
          <w:tcPr>
            <w:tcW w:w="2597" w:type="dxa"/>
            <w:tcBorders>
              <w:left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B0513" w:rsidRPr="0032317A" w:rsidTr="00EC199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597" w:type="dxa"/>
            <w:tcBorders>
              <w:left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  <w:tr w:rsidR="009B0513" w:rsidRPr="0032317A" w:rsidTr="00EC1992">
        <w:trPr>
          <w:trHeight w:val="279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513" w:rsidRPr="0032317A" w:rsidRDefault="009B0513" w:rsidP="00EC199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них контрольных работ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513" w:rsidRPr="0032317A" w:rsidRDefault="009B0513" w:rsidP="00EC1992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31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</w:tbl>
    <w:p w:rsidR="009B0513" w:rsidRPr="0032317A" w:rsidRDefault="009B0513" w:rsidP="009B05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7A" w:rsidRDefault="0032317A" w:rsidP="0032317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772" w:rsidRDefault="008D3772" w:rsidP="0032317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772" w:rsidRDefault="008D3772" w:rsidP="0032317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772" w:rsidRDefault="008D3772" w:rsidP="0032317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772" w:rsidRPr="0032317A" w:rsidRDefault="008D3772" w:rsidP="0032317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Описание информационно-методического обеспечения</w:t>
      </w:r>
    </w:p>
    <w:p w:rsidR="00920D43" w:rsidRPr="0071045B" w:rsidRDefault="00920D43" w:rsidP="007104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учителя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Бабайцева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Система членов предложения в современном русском языке. – М., 1998.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Бабайцева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Явления переходности в грамматике русского языка.- М., 2000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Бабайцева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Тайна орфографической зоркости// Русская словесность.- 2000. №1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Бабайцева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Система односоставных предложений в современном русском языке. – М., 2004.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Валгина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Н.С. Активные процессы в современном русском языке. – М., 2003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Валгина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Н.С. Современный русский язык. Пунктуация.- М., 1999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Валгина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Н.С. Теория текста.- М., 2003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Виноградов В.В. Стилистика. Теория поэтической речи. – М., 1963.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Иванова В.В., </w:t>
      </w: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Потиха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З.А. Исторический комментарий к занятиям по русскому языку в средней школе: Пособие для учителя.- М., 1982.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Костомаров В.Г. Языковой вкус эпохи. – М., 1994.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Купалова А.Ю. Изучение синтаксиса и пунктуации в школе.- М.,2002.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Лотман Ю.М. Анализ поэтического текста. – Л., 1972.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Львов М.Р. Основы теории речи.- М., 2002.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Львова С.И. Язык со схемами-таблицами по орфографии и пунктуации. – М.,2004.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Львова С.И. Язык в речевом общении. – М., 1991.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Московские областные олимпиады школьников по русскому языку / сост. Н.Г. </w:t>
      </w: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Л.Ф. Копосов, И.В. </w:t>
      </w: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Шамшин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.,2004.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Николина Н.А. Филологический анализ текста.- М., 2003 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конца ХХ столетия (1985-1995) / отв. Ред. Е.А. </w:t>
      </w:r>
      <w:proofErr w:type="gram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Земская</w:t>
      </w:r>
      <w:proofErr w:type="gram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.- М., 1996.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Скворцов Л.И. Экология слова, или Поговорим о культуре русской речи. – М., 1996.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Скобликова Е.С. Обобщающая работа по орфографии. М., 2005.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Соколова Г.П. Уроки русского языка и словесности</w:t>
      </w:r>
      <w:proofErr w:type="gram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 лингвистического анализа текста. – М.,2003.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Тростенцова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, </w:t>
      </w: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Шхапацева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М.Х. Пунктуация без секретов. </w:t>
      </w:r>
      <w:proofErr w:type="gram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., 2001.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Шанский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 </w:t>
      </w:r>
      <w:proofErr w:type="gram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Лингвистический</w:t>
      </w:r>
      <w:proofErr w:type="gram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детективы. – М., 2002.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Ясинская М.Б. Мастер-диктант. Сборник диктантов с заданиями и ключами. – М., 2003.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ученика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И.Б. Голуб Диктанты и изложения. Для старшеклассников и абитуриентов. Экзамен, М. 2011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Львова С.И. Язык со схемами-таблицами по орфографии и пунктуации. – М.,2004.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Панов М.В. Занимательная орфография. – М.,1984.  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Т.М. </w:t>
      </w: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Пахнова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Русский язык</w:t>
      </w:r>
      <w:proofErr w:type="gram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Комплексная работа с текстом. дидактический материал. М. 2006 год </w:t>
      </w: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Тростенцова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, </w:t>
      </w: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Шхапацева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М.Х. Пунктуация без секретов. </w:t>
      </w:r>
      <w:proofErr w:type="gram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., 2001.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Т.В. </w:t>
      </w: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Шклярова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Сборник диктантов по русскому языку для старшеклассников и абитуриентов.  </w:t>
      </w:r>
      <w:proofErr w:type="gram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Грамотей</w:t>
      </w:r>
      <w:proofErr w:type="gram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, 2005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Словари-справочники.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Ефремова Т.Ф., Костомаров В.Г. Словарь грамматических трудностей русского языка. </w:t>
      </w:r>
      <w:proofErr w:type="gram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., 2000.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 Т.Ф. Новый орфоэпический словарь русского языка. – М., 2004.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Касаткин Л.Д., Клобуков Е.В., </w:t>
      </w: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Лекант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П.А. Краткий справочник по современному русскому языку. – М., 1995.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Крысин Л.П. Толковый словарь иноязычных слов.- М., 1998.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Лопатин В.В., Лопатина Л.Е. Русский толковый словарь – М., 2002.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Львов В.В. Школьный орфоэпический словарь русского языка. М.,2004.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Рогожникова Р.П., Карская Т.С. Словарь устаревших слов русского языка</w:t>
      </w:r>
      <w:proofErr w:type="gram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произведениям русских писателей </w:t>
      </w:r>
      <w:r w:rsidRPr="008D37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D37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– М.,2005.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Розенталь Д.Э., Теленкова М.А. Словарь трудностей русского языка. – М., 1994.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Скворцов Л.И. Культура русской речи: Словарь-справочник. – М., 2003.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Смелкова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З.С. Деловой человек: Культура речевого поведения: Пособие и словарь-справочник.- М., 1997.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Чеснокова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Л.Д., </w:t>
      </w: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Бертякова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 Новый школьный орфографический словарь русского языка.- М., 2002.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Чеснокова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Л.Д., Чесноков С.П. Школьный словарь строения и изменения слов русского языка.- М., 2004.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Ширков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И.А. Толковый словообразовательный словарь русского языка. – М.,2004.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0D43" w:rsidRPr="00920D43" w:rsidRDefault="00920D43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D43" w:rsidRPr="00920D43" w:rsidRDefault="00920D43" w:rsidP="007104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D43">
        <w:rPr>
          <w:rFonts w:ascii="Times New Roman" w:hAnsi="Times New Roman" w:cs="Times New Roman"/>
          <w:sz w:val="24"/>
          <w:szCs w:val="24"/>
        </w:rPr>
        <w:t>Мультимедийные пособия.</w:t>
      </w:r>
    </w:p>
    <w:p w:rsidR="00920D43" w:rsidRPr="00920D43" w:rsidRDefault="00920D43" w:rsidP="007104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0D43" w:rsidRPr="00920D43" w:rsidRDefault="00920D43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D43" w:rsidRPr="00920D43" w:rsidRDefault="00920D43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D43">
        <w:rPr>
          <w:rFonts w:ascii="Times New Roman" w:hAnsi="Times New Roman" w:cs="Times New Roman"/>
          <w:sz w:val="24"/>
          <w:szCs w:val="24"/>
        </w:rPr>
        <w:t>«Фраза». Программа-тренажер по правилам орфографии и пунктуации</w:t>
      </w:r>
      <w:r w:rsidR="0071045B">
        <w:rPr>
          <w:rFonts w:ascii="Times New Roman" w:hAnsi="Times New Roman" w:cs="Times New Roman"/>
          <w:sz w:val="24"/>
          <w:szCs w:val="24"/>
        </w:rPr>
        <w:t xml:space="preserve"> для школьников и абитуриентов.</w:t>
      </w:r>
    </w:p>
    <w:p w:rsidR="00920D43" w:rsidRPr="00920D43" w:rsidRDefault="00920D43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D43">
        <w:rPr>
          <w:rFonts w:ascii="Times New Roman" w:hAnsi="Times New Roman" w:cs="Times New Roman"/>
          <w:sz w:val="24"/>
          <w:szCs w:val="24"/>
        </w:rPr>
        <w:t xml:space="preserve">1-С Репетитор «Русский язык». Обучающая программа для школьников </w:t>
      </w:r>
      <w:r w:rsidR="0071045B">
        <w:rPr>
          <w:rFonts w:ascii="Times New Roman" w:hAnsi="Times New Roman" w:cs="Times New Roman"/>
          <w:sz w:val="24"/>
          <w:szCs w:val="24"/>
        </w:rPr>
        <w:t>старших классов и абитуриентов.</w:t>
      </w:r>
    </w:p>
    <w:p w:rsidR="00920D43" w:rsidRPr="00920D43" w:rsidRDefault="00920D43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D43">
        <w:rPr>
          <w:rFonts w:ascii="Times New Roman" w:hAnsi="Times New Roman" w:cs="Times New Roman"/>
          <w:sz w:val="24"/>
          <w:szCs w:val="24"/>
        </w:rPr>
        <w:t>Электронный репетитор</w:t>
      </w:r>
      <w:r w:rsidR="0071045B">
        <w:rPr>
          <w:rFonts w:ascii="Times New Roman" w:hAnsi="Times New Roman" w:cs="Times New Roman"/>
          <w:sz w:val="24"/>
          <w:szCs w:val="24"/>
        </w:rPr>
        <w:t>-тренажер «Курс русского языка»</w:t>
      </w:r>
    </w:p>
    <w:p w:rsidR="00920D43" w:rsidRPr="00920D43" w:rsidRDefault="00920D43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D43">
        <w:rPr>
          <w:rFonts w:ascii="Times New Roman" w:hAnsi="Times New Roman" w:cs="Times New Roman"/>
          <w:sz w:val="24"/>
          <w:szCs w:val="24"/>
        </w:rPr>
        <w:t>Образовательный комплекс «1С: Шк</w:t>
      </w:r>
      <w:r w:rsidR="0071045B">
        <w:rPr>
          <w:rFonts w:ascii="Times New Roman" w:hAnsi="Times New Roman" w:cs="Times New Roman"/>
          <w:sz w:val="24"/>
          <w:szCs w:val="24"/>
        </w:rPr>
        <w:t>ола. Академия речевого этикета»</w:t>
      </w:r>
    </w:p>
    <w:p w:rsidR="00920D43" w:rsidRPr="00920D43" w:rsidRDefault="00920D43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D43">
        <w:rPr>
          <w:rFonts w:ascii="Times New Roman" w:hAnsi="Times New Roman" w:cs="Times New Roman"/>
          <w:sz w:val="24"/>
          <w:szCs w:val="24"/>
        </w:rPr>
        <w:t>Тестирующая программа для школьников и</w:t>
      </w:r>
      <w:r w:rsidR="0071045B">
        <w:rPr>
          <w:rFonts w:ascii="Times New Roman" w:hAnsi="Times New Roman" w:cs="Times New Roman"/>
          <w:sz w:val="24"/>
          <w:szCs w:val="24"/>
        </w:rPr>
        <w:t xml:space="preserve"> абитуриентов. Кирилл и Мефодий</w:t>
      </w:r>
    </w:p>
    <w:p w:rsidR="00920D43" w:rsidRPr="00920D43" w:rsidRDefault="00920D43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D43">
        <w:rPr>
          <w:rFonts w:ascii="Times New Roman" w:hAnsi="Times New Roman" w:cs="Times New Roman"/>
          <w:sz w:val="24"/>
          <w:szCs w:val="24"/>
        </w:rPr>
        <w:t>Уроки русского язык</w:t>
      </w:r>
      <w:r w:rsidR="0071045B">
        <w:rPr>
          <w:rFonts w:ascii="Times New Roman" w:hAnsi="Times New Roman" w:cs="Times New Roman"/>
          <w:sz w:val="24"/>
          <w:szCs w:val="24"/>
        </w:rPr>
        <w:t xml:space="preserve">а Кирилла и </w:t>
      </w:r>
      <w:proofErr w:type="spellStart"/>
      <w:r w:rsidR="0071045B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="0071045B">
        <w:rPr>
          <w:rFonts w:ascii="Times New Roman" w:hAnsi="Times New Roman" w:cs="Times New Roman"/>
          <w:sz w:val="24"/>
          <w:szCs w:val="24"/>
        </w:rPr>
        <w:t xml:space="preserve">, 10 класс. </w:t>
      </w:r>
    </w:p>
    <w:p w:rsidR="00920D43" w:rsidRPr="00920D43" w:rsidRDefault="00920D43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D43">
        <w:rPr>
          <w:rFonts w:ascii="Times New Roman" w:hAnsi="Times New Roman" w:cs="Times New Roman"/>
          <w:sz w:val="24"/>
          <w:szCs w:val="24"/>
        </w:rPr>
        <w:t>(Сборник посвящен вопросам синтаксиса и пунктуации сложного предложения, вызывающим наи</w:t>
      </w:r>
      <w:r w:rsidR="0071045B">
        <w:rPr>
          <w:rFonts w:ascii="Times New Roman" w:hAnsi="Times New Roman" w:cs="Times New Roman"/>
          <w:sz w:val="24"/>
          <w:szCs w:val="24"/>
        </w:rPr>
        <w:t xml:space="preserve">большие трудности у учащихся). </w:t>
      </w:r>
    </w:p>
    <w:p w:rsidR="00920D43" w:rsidRPr="00920D43" w:rsidRDefault="00920D43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20D43">
        <w:rPr>
          <w:rFonts w:ascii="Times New Roman" w:hAnsi="Times New Roman" w:cs="Times New Roman"/>
          <w:sz w:val="24"/>
          <w:szCs w:val="24"/>
        </w:rPr>
        <w:t>Грамотей</w:t>
      </w:r>
      <w:proofErr w:type="gramEnd"/>
      <w:r w:rsidRPr="00920D43">
        <w:rPr>
          <w:rFonts w:ascii="Times New Roman" w:hAnsi="Times New Roman" w:cs="Times New Roman"/>
          <w:sz w:val="24"/>
          <w:szCs w:val="24"/>
        </w:rPr>
        <w:t>. Школьный комплект: Орфографи</w:t>
      </w:r>
      <w:r w:rsidR="0071045B">
        <w:rPr>
          <w:rFonts w:ascii="Times New Roman" w:hAnsi="Times New Roman" w:cs="Times New Roman"/>
          <w:sz w:val="24"/>
          <w:szCs w:val="24"/>
        </w:rPr>
        <w:t>ческий тренажер русского языка.</w:t>
      </w:r>
    </w:p>
    <w:p w:rsidR="00920D43" w:rsidRPr="00920D43" w:rsidRDefault="00920D43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D43">
        <w:rPr>
          <w:rFonts w:ascii="Times New Roman" w:hAnsi="Times New Roman" w:cs="Times New Roman"/>
          <w:sz w:val="24"/>
          <w:szCs w:val="24"/>
        </w:rPr>
        <w:t xml:space="preserve">Обучающая программа (орфографический тренажер) для школьников от 10 лет и абитуриентов </w:t>
      </w:r>
      <w:proofErr w:type="gramStart"/>
      <w:r w:rsidRPr="00920D4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20D43">
        <w:rPr>
          <w:rFonts w:ascii="Times New Roman" w:hAnsi="Times New Roman" w:cs="Times New Roman"/>
          <w:sz w:val="24"/>
          <w:szCs w:val="24"/>
        </w:rPr>
        <w:t>5 – 11 классы).</w:t>
      </w:r>
    </w:p>
    <w:p w:rsidR="00920D43" w:rsidRPr="00920D43" w:rsidRDefault="00920D43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Сайты в сети интернет, которые используются учителем в рамках процесса обучения и подготовки к урокам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r w:rsidRPr="008D37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edu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rin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– Образование – </w:t>
      </w:r>
      <w:r w:rsidRPr="008D37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RIN</w:t>
      </w: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D37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D37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.//</w:t>
      </w: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fcior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edu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8D37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>/ - Федеральный центр информационно-образовательных ресурсов.</w:t>
      </w:r>
    </w:p>
    <w:p w:rsidR="008D3772" w:rsidRPr="008D3772" w:rsidRDefault="0013455B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8D3772" w:rsidRPr="008D3772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="008D3772" w:rsidRPr="008D377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proofErr w:type="spellStart"/>
        <w:r w:rsidR="008D3772" w:rsidRPr="008D3772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rus</w:t>
        </w:r>
        <w:proofErr w:type="spellEnd"/>
        <w:r w:rsidR="008D3772" w:rsidRPr="008D377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.1</w:t>
        </w:r>
        <w:proofErr w:type="spellStart"/>
        <w:r w:rsidR="008D3772" w:rsidRPr="008D3772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september</w:t>
        </w:r>
        <w:proofErr w:type="spellEnd"/>
        <w:r w:rsidR="008D3772" w:rsidRPr="008D377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8D3772" w:rsidRPr="008D3772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  <w:r w:rsidR="008D3772" w:rsidRPr="008D377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</w:hyperlink>
    </w:p>
    <w:p w:rsidR="008D3772" w:rsidRPr="008D3772" w:rsidRDefault="0013455B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8D3772" w:rsidRPr="008D3772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="008D3772" w:rsidRPr="008D377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="008D3772" w:rsidRPr="008D3772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festival</w:t>
        </w:r>
        <w:r w:rsidR="008D3772" w:rsidRPr="008D377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/1</w:t>
        </w:r>
        <w:proofErr w:type="spellStart"/>
        <w:r w:rsidR="008D3772" w:rsidRPr="008D3772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september</w:t>
        </w:r>
        <w:proofErr w:type="spellEnd"/>
        <w:r w:rsidR="008D3772" w:rsidRPr="008D377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8D3772" w:rsidRPr="008D3772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  <w:r w:rsidR="008D3772" w:rsidRPr="008D377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  <w:r w:rsidR="008D3772" w:rsidRPr="008D3772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subjects</w:t>
        </w:r>
        <w:r w:rsidR="008D3772" w:rsidRPr="008D377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/12/</w:t>
        </w:r>
      </w:hyperlink>
      <w:r w:rsidR="008D3772"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Фестиваль педагогических идей «Открытый урок».</w:t>
      </w:r>
    </w:p>
    <w:p w:rsidR="008D3772" w:rsidRPr="008D3772" w:rsidRDefault="0013455B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8D3772" w:rsidRPr="008D37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8D3772" w:rsidRPr="008D37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8D3772" w:rsidRPr="008D37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8D3772" w:rsidRPr="008D37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8D3772" w:rsidRPr="008D37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slovari</w:t>
        </w:r>
        <w:proofErr w:type="spellEnd"/>
        <w:r w:rsidR="008D3772" w:rsidRPr="008D37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8D3772" w:rsidRPr="008D37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="008D3772" w:rsidRPr="008D37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  <w:r w:rsidR="008D3772"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Русские словари</w:t>
      </w:r>
    </w:p>
    <w:p w:rsidR="008D3772" w:rsidRPr="008D3772" w:rsidRDefault="0013455B" w:rsidP="008D37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2" w:history="1">
        <w:r w:rsidR="008D3772" w:rsidRPr="008D37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8D3772" w:rsidRPr="008D37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8D3772" w:rsidRPr="008D37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8D3772" w:rsidRPr="008D37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8D3772" w:rsidRPr="008D37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language</w:t>
        </w:r>
        <w:r w:rsidR="008D3772" w:rsidRPr="008D37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8D3772" w:rsidRPr="008D37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edu</w:t>
        </w:r>
        <w:proofErr w:type="spellEnd"/>
        <w:r w:rsidR="008D3772" w:rsidRPr="008D37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8D3772" w:rsidRPr="008D37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="008D3772" w:rsidRPr="008D37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  <w:r w:rsidR="008D3772"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российский общеобразовательный портал. Коллекция диктанты – русский язык</w:t>
      </w: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772" w:rsidRPr="008D3772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Основными планируемыми результатами являются (на профильном уровне)</w:t>
      </w:r>
    </w:p>
    <w:p w:rsidR="0071045B" w:rsidRPr="0032317A" w:rsidRDefault="008D3772" w:rsidP="008D3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русского языка ученик должен </w:t>
      </w:r>
      <w:r w:rsidR="0071045B"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знать/понимать</w:t>
      </w:r>
    </w:p>
    <w:p w:rsidR="0071045B" w:rsidRPr="0032317A" w:rsidRDefault="0071045B" w:rsidP="0071045B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языка и истории, культуры русского и других народов;</w:t>
      </w:r>
    </w:p>
    <w:p w:rsidR="0071045B" w:rsidRPr="0032317A" w:rsidRDefault="0071045B" w:rsidP="0071045B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 понятий: речевая ситуация и ее компоненты, литературный язык, языковая норма, культура речи;</w:t>
      </w:r>
    </w:p>
    <w:p w:rsidR="0071045B" w:rsidRPr="0032317A" w:rsidRDefault="0071045B" w:rsidP="0071045B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единицы и уровни языка, их признаки и взаимосвязь;</w:t>
      </w:r>
    </w:p>
    <w:p w:rsidR="0071045B" w:rsidRPr="0032317A" w:rsidRDefault="0071045B" w:rsidP="0071045B">
      <w:pPr>
        <w:numPr>
          <w:ilvl w:val="1"/>
          <w:numId w:val="2"/>
        </w:numPr>
        <w:tabs>
          <w:tab w:val="left" w:pos="9355"/>
        </w:tabs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 – культурной, </w:t>
      </w:r>
      <w:proofErr w:type="spellStart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научной, официально – деловой сферах общения;</w:t>
      </w:r>
      <w:proofErr w:type="gramEnd"/>
    </w:p>
    <w:p w:rsidR="0071045B" w:rsidRPr="0032317A" w:rsidRDefault="0071045B" w:rsidP="007104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</w:p>
    <w:p w:rsidR="0071045B" w:rsidRPr="0032317A" w:rsidRDefault="0071045B" w:rsidP="0071045B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поставленных коммуникативных задач; </w:t>
      </w:r>
    </w:p>
    <w:p w:rsidR="0071045B" w:rsidRPr="0032317A" w:rsidRDefault="0071045B" w:rsidP="0071045B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языковые единицы с точки зрения правильности, точности и уместности их употребления;</w:t>
      </w:r>
    </w:p>
    <w:p w:rsidR="0071045B" w:rsidRPr="0032317A" w:rsidRDefault="0071045B" w:rsidP="0071045B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лингвистический анализ текстов различных функциональных стилей и разновидностей языка;</w:t>
      </w:r>
    </w:p>
    <w:p w:rsidR="0071045B" w:rsidRPr="0032317A" w:rsidRDefault="0071045B" w:rsidP="0071045B">
      <w:pPr>
        <w:tabs>
          <w:tab w:val="left" w:pos="9355"/>
        </w:tabs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аудирование</w:t>
      </w:r>
      <w:proofErr w:type="spellEnd"/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чтение</w:t>
      </w:r>
    </w:p>
    <w:p w:rsidR="0071045B" w:rsidRPr="0032317A" w:rsidRDefault="0071045B" w:rsidP="0071045B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основные виды чтения (ознакомительно – изучающее, ознакомительно – реферативное и др.) в зависимости от коммуникативной задачи; </w:t>
      </w:r>
    </w:p>
    <w:p w:rsidR="0071045B" w:rsidRPr="0032317A" w:rsidRDefault="0071045B" w:rsidP="0071045B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необходимую информацию из различных источников: </w:t>
      </w:r>
      <w:proofErr w:type="spellStart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71045B" w:rsidRPr="0032317A" w:rsidRDefault="0071045B" w:rsidP="0071045B">
      <w:pPr>
        <w:tabs>
          <w:tab w:val="left" w:pos="9355"/>
        </w:tabs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говорение и письмо</w:t>
      </w:r>
    </w:p>
    <w:p w:rsidR="0071045B" w:rsidRPr="0032317A" w:rsidRDefault="0071045B" w:rsidP="0071045B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устные и письменные монологические и диалогические высказывания различных типов и жанров в </w:t>
      </w:r>
      <w:proofErr w:type="spellStart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научной (на материале изучаемых учебных дисциплин), социально – культурной  и деловой сферах общения;</w:t>
      </w:r>
    </w:p>
    <w:p w:rsidR="0071045B" w:rsidRPr="0032317A" w:rsidRDefault="0071045B" w:rsidP="0071045B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в практике речевого общения основные орфоэпические, лексические, грамматические нормы современного русского литературного языка; </w:t>
      </w:r>
    </w:p>
    <w:p w:rsidR="0071045B" w:rsidRPr="0032317A" w:rsidRDefault="0071045B" w:rsidP="0071045B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71045B" w:rsidRPr="0032317A" w:rsidRDefault="0071045B" w:rsidP="0071045B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71045B" w:rsidRPr="0032317A" w:rsidRDefault="0071045B" w:rsidP="0071045B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основные приемы информационной переработки устного и письменного текста;</w:t>
      </w:r>
    </w:p>
    <w:p w:rsidR="0071045B" w:rsidRPr="0032317A" w:rsidRDefault="0071045B" w:rsidP="007104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1045B" w:rsidRPr="0032317A" w:rsidRDefault="0071045B" w:rsidP="0071045B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71045B" w:rsidRPr="0032317A" w:rsidRDefault="0071045B" w:rsidP="0071045B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71045B" w:rsidRPr="0032317A" w:rsidRDefault="0071045B" w:rsidP="0071045B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71045B" w:rsidRPr="0032317A" w:rsidRDefault="0071045B" w:rsidP="0071045B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71045B" w:rsidRPr="0032317A" w:rsidRDefault="0071045B" w:rsidP="0071045B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самообразования и активного участия в производственной, культурной и общественной жизни государства.</w:t>
      </w:r>
    </w:p>
    <w:p w:rsidR="0071045B" w:rsidRPr="0032317A" w:rsidRDefault="0071045B" w:rsidP="00710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45B" w:rsidRPr="0032317A" w:rsidRDefault="0071045B" w:rsidP="00710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1045B" w:rsidRDefault="0071045B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B37" w:rsidRDefault="00B80B37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B37" w:rsidRDefault="00B80B37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B37" w:rsidRDefault="00B80B37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B37" w:rsidRDefault="00B80B37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B37" w:rsidRDefault="00B80B37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B37" w:rsidRDefault="00B80B37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B37" w:rsidRDefault="00B80B37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B37" w:rsidRDefault="00B80B37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B37" w:rsidRDefault="00B80B37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B37" w:rsidRDefault="00B80B37" w:rsidP="00B80B3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80B37" w:rsidTr="00461C3F">
        <w:tc>
          <w:tcPr>
            <w:tcW w:w="4785" w:type="dxa"/>
          </w:tcPr>
          <w:p w:rsidR="00B80B37" w:rsidRDefault="00B80B37" w:rsidP="00461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B80B37" w:rsidRDefault="00B80B37" w:rsidP="00461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B80B37" w:rsidRDefault="00B80B37" w:rsidP="00461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B80B37" w:rsidRDefault="00B80B37" w:rsidP="00461C3F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B80B37" w:rsidRDefault="00B80B37" w:rsidP="00461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 2015 г. № ____</w:t>
            </w:r>
          </w:p>
          <w:p w:rsidR="00B80B37" w:rsidRDefault="00B80B37" w:rsidP="00461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Лепёхина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  <w:p w:rsidR="00B80B37" w:rsidRPr="003D4FF4" w:rsidRDefault="00B80B37" w:rsidP="0046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B80B37" w:rsidRDefault="00B80B37" w:rsidP="00461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B37" w:rsidRDefault="00B80B37" w:rsidP="00461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B37" w:rsidRDefault="00B80B37" w:rsidP="00461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80B37" w:rsidRDefault="00B80B37" w:rsidP="00461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B80B37" w:rsidRDefault="00B80B37" w:rsidP="00461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B37" w:rsidRDefault="00B80B37" w:rsidP="00461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B80B37" w:rsidRDefault="00B80B37" w:rsidP="00461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B37" w:rsidRDefault="00B80B37" w:rsidP="00461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B80B37" w:rsidRPr="00E42672" w:rsidRDefault="00B80B37" w:rsidP="00461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</w:t>
            </w:r>
            <w:r w:rsidRPr="00E4267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B80B37" w:rsidRPr="00E42672" w:rsidRDefault="00B80B37" w:rsidP="0046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B80B37" w:rsidRDefault="00B80B37" w:rsidP="00461C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0B37" w:rsidRPr="00920D43" w:rsidRDefault="00B80B37" w:rsidP="00710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80B37" w:rsidRPr="00920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BB2A08"/>
    <w:multiLevelType w:val="hybridMultilevel"/>
    <w:tmpl w:val="40E8953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153BB8"/>
    <w:multiLevelType w:val="hybridMultilevel"/>
    <w:tmpl w:val="9F085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00993"/>
    <w:multiLevelType w:val="hybridMultilevel"/>
    <w:tmpl w:val="C1E4BA62"/>
    <w:lvl w:ilvl="0" w:tplc="AC56EE54">
      <w:start w:val="1"/>
      <w:numFmt w:val="decimal"/>
      <w:lvlText w:val="%1."/>
      <w:lvlJc w:val="left"/>
      <w:pPr>
        <w:tabs>
          <w:tab w:val="num" w:pos="5180"/>
        </w:tabs>
        <w:ind w:left="51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40"/>
        </w:tabs>
        <w:ind w:left="37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4460"/>
        </w:tabs>
        <w:ind w:left="44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5180"/>
        </w:tabs>
        <w:ind w:left="51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900"/>
        </w:tabs>
        <w:ind w:left="59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6620"/>
        </w:tabs>
        <w:ind w:left="66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7340"/>
        </w:tabs>
        <w:ind w:left="73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8060"/>
        </w:tabs>
        <w:ind w:left="80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8780"/>
        </w:tabs>
        <w:ind w:left="8780" w:hanging="360"/>
      </w:pPr>
    </w:lvl>
  </w:abstractNum>
  <w:abstractNum w:abstractNumId="5">
    <w:nsid w:val="60D17B37"/>
    <w:multiLevelType w:val="hybridMultilevel"/>
    <w:tmpl w:val="BFE2BC7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6ABC6C80"/>
    <w:multiLevelType w:val="hybridMultilevel"/>
    <w:tmpl w:val="88C6868C"/>
    <w:lvl w:ilvl="0" w:tplc="BCA47A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0E01BA3"/>
    <w:multiLevelType w:val="hybridMultilevel"/>
    <w:tmpl w:val="433CD116"/>
    <w:lvl w:ilvl="0" w:tplc="B17EC6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8C4ADA"/>
    <w:multiLevelType w:val="hybridMultilevel"/>
    <w:tmpl w:val="BB58A5D0"/>
    <w:lvl w:ilvl="0" w:tplc="F36ABD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8D3"/>
    <w:rsid w:val="0013455B"/>
    <w:rsid w:val="00136C11"/>
    <w:rsid w:val="0032317A"/>
    <w:rsid w:val="0071045B"/>
    <w:rsid w:val="008D3772"/>
    <w:rsid w:val="00920D43"/>
    <w:rsid w:val="009958D3"/>
    <w:rsid w:val="009B0513"/>
    <w:rsid w:val="00B80B37"/>
    <w:rsid w:val="00C44730"/>
    <w:rsid w:val="00D3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B80B3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B80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B80B3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B80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.gov.ru/ob-edu/noc/rub/standart/p1/1287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on.gov.ru/work/obr/dok/obs/3837/" TargetMode="External"/><Relationship Id="rId12" Type="http://schemas.openxmlformats.org/officeDocument/2006/relationships/hyperlink" Target="http://www.language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lovari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festival/1september.ru/subjects/12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dd.1septembe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FCA87-D918-438C-B3A7-7615AB6C5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12</Pages>
  <Words>4032</Words>
  <Characters>22985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8</cp:revision>
  <dcterms:created xsi:type="dcterms:W3CDTF">2015-08-29T15:48:00Z</dcterms:created>
  <dcterms:modified xsi:type="dcterms:W3CDTF">2015-08-30T14:06:00Z</dcterms:modified>
</cp:coreProperties>
</file>